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EFA32">
      <w:pPr>
        <w:adjustRightInd w:val="0"/>
        <w:snapToGrid w:val="0"/>
        <w:spacing w:beforeLines="50" w:afterLines="50" w:line="240" w:lineRule="auto"/>
        <w:jc w:val="center"/>
        <w:rPr>
          <w:rFonts w:hint="eastAsia" w:ascii="Times New Roman" w:hAnsi="Times New Roman" w:eastAsia="宋体" w:cs="Times New Roman"/>
          <w:b/>
          <w:sz w:val="28"/>
          <w:szCs w:val="28"/>
          <w:lang w:eastAsia="zh-CN"/>
        </w:rPr>
      </w:pPr>
      <w:r>
        <w:rPr>
          <w:rFonts w:hint="eastAsia" w:ascii="Times New Roman" w:hAnsi="Times New Roman" w:eastAsia="宋体" w:cs="Times New Roman"/>
          <w:b/>
          <w:sz w:val="28"/>
          <w:szCs w:val="28"/>
          <w:lang w:eastAsia="zh-CN"/>
        </w:rPr>
        <w:t xml:space="preserve">18英语1班 20181507119陈珂 </w:t>
      </w:r>
    </w:p>
    <w:p w14:paraId="6A706CC4">
      <w:pPr>
        <w:jc w:val="both"/>
        <w:rPr>
          <w:rFonts w:hint="eastAsia"/>
          <w:b/>
          <w:sz w:val="28"/>
          <w:szCs w:val="28"/>
          <w:lang w:val="en-US" w:eastAsia="zh-CN"/>
        </w:rPr>
      </w:pPr>
      <w:r>
        <w:rPr>
          <w:rFonts w:hint="eastAsia"/>
          <w:b/>
          <w:sz w:val="28"/>
          <w:szCs w:val="28"/>
          <w:lang w:val="en-US" w:eastAsia="zh-CN"/>
        </w:rPr>
        <w:t>原文：</w:t>
      </w:r>
    </w:p>
    <w:p w14:paraId="3F9541F8">
      <w:pPr>
        <w:jc w:val="center"/>
        <w:rPr>
          <w:b/>
          <w:sz w:val="28"/>
          <w:szCs w:val="28"/>
        </w:rPr>
      </w:pPr>
      <w:r>
        <w:rPr>
          <w:rFonts w:hint="eastAsia"/>
          <w:b/>
          <w:sz w:val="28"/>
          <w:szCs w:val="28"/>
        </w:rPr>
        <w:t>首届“数博会”人气旺 409家企业确认报名参展</w:t>
      </w:r>
    </w:p>
    <w:p w14:paraId="0201641C">
      <w:pPr>
        <w:rPr>
          <w:rFonts w:hint="eastAsia"/>
          <w:sz w:val="28"/>
          <w:szCs w:val="28"/>
        </w:rPr>
      </w:pPr>
    </w:p>
    <w:p w14:paraId="5E876D43">
      <w:pPr>
        <w:rPr>
          <w:rFonts w:hint="eastAsia"/>
          <w:sz w:val="28"/>
          <w:szCs w:val="28"/>
        </w:rPr>
      </w:pPr>
      <w:r>
        <w:rPr>
          <w:rFonts w:hint="eastAsia"/>
          <w:sz w:val="28"/>
          <w:szCs w:val="28"/>
        </w:rPr>
        <w:t>来源</w:t>
      </w:r>
      <w:r>
        <w:rPr>
          <w:sz w:val="28"/>
          <w:szCs w:val="28"/>
        </w:rPr>
        <w:t>：福州新闻网</w:t>
      </w:r>
    </w:p>
    <w:p w14:paraId="3E484762">
      <w:pPr>
        <w:rPr>
          <w:rFonts w:hint="eastAsia"/>
          <w:sz w:val="28"/>
          <w:szCs w:val="28"/>
        </w:rPr>
      </w:pPr>
    </w:p>
    <w:p w14:paraId="2726B5A5">
      <w:pPr>
        <w:pStyle w:val="2"/>
        <w:spacing w:before="300" w:beforeAutospacing="0" w:after="75" w:afterAutospacing="0"/>
        <w:ind w:firstLine="480"/>
        <w:rPr>
          <w:rFonts w:ascii="Arial" w:hAnsi="Arial" w:cs="Arial"/>
          <w:color w:val="000000"/>
          <w:sz w:val="28"/>
          <w:szCs w:val="28"/>
        </w:rPr>
      </w:pPr>
      <w:r>
        <w:rPr>
          <w:rFonts w:ascii="Arial" w:hAnsi="Arial" w:cs="Arial"/>
          <w:color w:val="000000"/>
          <w:sz w:val="28"/>
          <w:szCs w:val="28"/>
        </w:rPr>
        <w:t>4月17日，记者从福州市商务局获悉，备受关注的首届中国（福州）国际数字产品博览会（简称“数博会”）将于4月25日-27日在福州海峡国际会展中心举办。目前，展会筹备工作进展顺利，已有409家企业确认报名参展，2万平方米招展面积全部完成。</w:t>
      </w:r>
    </w:p>
    <w:p w14:paraId="78D7D37E">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w:t>
      </w:r>
      <w:r>
        <w:rPr>
          <w:rStyle w:val="5"/>
          <w:rFonts w:ascii="Arial" w:hAnsi="Arial" w:cs="Arial"/>
          <w:color w:val="000000"/>
          <w:sz w:val="28"/>
          <w:szCs w:val="28"/>
        </w:rPr>
        <w:t>筹备工作紧锣密鼓推进</w:t>
      </w:r>
    </w:p>
    <w:p w14:paraId="0CE5B695">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为贯彻落实习近平总书记来闽考察重要讲话精神，坚持“3820”战略工程思想精髓，加快国家数字经济创新发展试验区建设，打响数字福州国际品牌，培育数字消费等新兴消费增长点，福建省决定于第四届数字中国建设峰会同期举办首届中国（福州）国际数字产品博览会。</w:t>
      </w:r>
    </w:p>
    <w:p w14:paraId="4FD3987C">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首届“数博会”以“聚焦产品创新 培育数字消费”为主题，共设立工业互联网展区、数字医疗及大健康展区、大数据及高端数字产品展区、数字消费展区、数字安防展区、智能驾驶展区、数字家居展区、直播及设备等八大核心展区，展览面积2万平方米，邀请国内外知名的数字产品生产企业和采购商参展、参会。</w:t>
      </w:r>
    </w:p>
    <w:p w14:paraId="5D47E0CC">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福州市积极有序开展“数博会”的筹备工作，截至目前，共确认报名参展企业数409家，展位数917个，涵盖大数据产业、工业互联网、数字消费、数字医疗等行业领域企业代表，其中不乏甲骨文、特斯拉、通用医疗、华为、大疆、柔宇科技、海康威视、迈瑞医疗等国际国内龙头企业。此外，已邀请广东、浙江、广西、上海、安徽等地行业商协会组织会员单位参加展会。</w:t>
      </w:r>
    </w:p>
    <w:p w14:paraId="23B466F0">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根据安排，首届“数博会”还将举行10场数字新产品发布推介会及系列专业对接会，为国内外卖家和买家提供一站式采购交流平台。</w:t>
      </w:r>
    </w:p>
    <w:p w14:paraId="7096B3F0">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组委会透露，传为科技（北京）有限公司拟开展智能制造仿真平台推介活动，为先进制造业提供近乎完整的从材料研发到铸、锻、焊一体化，热处理，微观组织结构优化，液态固态加工成型，金属非金属加工和整体装配到最终产品的全过程、全周期、一体化智能解决方案；华为学堂活动对近期重点产品手机、穿戴设备及PC、平板的产品特性进行介绍。</w:t>
      </w:r>
    </w:p>
    <w:p w14:paraId="5EE63639">
      <w:pPr>
        <w:pStyle w:val="2"/>
        <w:spacing w:before="300" w:beforeAutospacing="0" w:after="75" w:afterAutospacing="0"/>
        <w:rPr>
          <w:sz w:val="28"/>
          <w:szCs w:val="28"/>
        </w:rPr>
      </w:pPr>
      <w:r>
        <w:rPr>
          <w:rFonts w:ascii="Arial" w:hAnsi="Arial" w:cs="Arial"/>
          <w:color w:val="000000"/>
          <w:sz w:val="28"/>
          <w:szCs w:val="28"/>
        </w:rPr>
        <w:t>　　福州市智能家居行业协会拟举办数字化助力智能家居产业发展峰会，将邀请厦门大学、福建工程学院等院校专家教授，京东智慧社区、福建冠然、用友软件、钉钉、企企软件等知名企业，围绕智能家居产业与数字化融合发展为主题展开论坛。</w:t>
      </w:r>
    </w:p>
    <w:p w14:paraId="1D25FFB9">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w:t>
      </w:r>
      <w:r>
        <w:rPr>
          <w:rStyle w:val="5"/>
          <w:rFonts w:ascii="Arial" w:hAnsi="Arial" w:cs="Arial"/>
          <w:color w:val="000000"/>
          <w:sz w:val="28"/>
          <w:szCs w:val="28"/>
        </w:rPr>
        <w:t>参展企业呈现四大亮点</w:t>
      </w:r>
    </w:p>
    <w:p w14:paraId="4034D792">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据了解，本次参展企业呈现四大亮点。</w:t>
      </w:r>
    </w:p>
    <w:p w14:paraId="04AF7FEE">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智享未来，大数据头部企业集中亮相。参展的中科曙光是中国信息产业领军企业，在高端计算、存储、安全、数据中心等领域拥有深厚的技术积淀和领先的市场份额，积极布局云计算、大数据、人工智能等领域的技术研发，打造计算产业生态，为科研探索创新、行业信息化建设、产业转型升级、数字经济发展提供了坚实可信的支撑。</w:t>
      </w:r>
    </w:p>
    <w:p w14:paraId="7F5673F2">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此外，作为国家高新技术企业、中关村高新技术企业和胚芽企业的拙河科技，是一家专门设计与制造高端智能摄像设备、视像采集系统，实行专业定制的技术创新型企业，依托清华大学在计算摄像、视频处理领域的多年技术积累，以国际领军科学家为带头人，世界顶级知名企业产品专家、多领域的著名教授、博士为科研核心，组建了经验丰富、创新能力强的研发团队，拥有19个专利，9个软著。</w:t>
      </w:r>
    </w:p>
    <w:p w14:paraId="667FD65F">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智慧科技，工业互联网新时代展示。参展的长扬科技也是国家高新技术企业，专注于工业互联网安全、工控安全态势感知和视觉AI安全大数据应用，在业界开创了三位一体“智能工业安全大脑”的产品理念，该企业自主研发了包括工业互联网安全态势感知产品体系、工控安全防护产品体系和睿脑工业视觉AI安全分析产品体系在内的50余款产品。国家高新技术企业北京墨云科技有限公司，则是中关村金种子企业，是全球首家利用人工智能技术模拟黑客网络攻击，提供持续性网络安全验证、主动风险态势感知服务的虚拟黑客公司。</w:t>
      </w:r>
    </w:p>
    <w:p w14:paraId="282C4BC0">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产品创新，龙头企业助力数字消费。参展的本土新大陆科技集团是全球仅有的四家、全国唯一一家拥有二维码核心技术的企业，拥有从物联网终端、系统平台到大数据应用全产业链能力，产业主要包括商户运营、物联网硬件和行业数字化三大集群，提供从硬件、软件、业务运营到数据运营的全场景数字化解决方案。</w:t>
      </w:r>
    </w:p>
    <w:p w14:paraId="30054F82">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科大讯飞是亚太地区知名的智能语音和人工智能上市企业，拥有语音及语言国家工程实验室和认知智能国家重点实验室，语音合成与识别、机器翻译、自然语言理解、机器学习推理等核心技术处于国际先进水平。科大讯飞智能语音开放平台是首批国家新一代人工智能开放创新平台。</w:t>
      </w:r>
    </w:p>
    <w:p w14:paraId="61E531BC">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智慧医疗，生命科技新体现。本届数博会设置数字医疗及大健康展区，吸引全球医疗设备供应商排行前沿的迈瑞医疗到场参会，迈瑞在中国超过30个省市自治区设有分公司，境外拥有40家子公司。</w:t>
      </w:r>
    </w:p>
    <w:p w14:paraId="42F3E014">
      <w:pPr>
        <w:pStyle w:val="2"/>
        <w:spacing w:before="300" w:beforeAutospacing="0" w:after="75" w:afterAutospacing="0"/>
        <w:rPr>
          <w:rFonts w:ascii="Arial" w:hAnsi="Arial" w:cs="Arial"/>
          <w:color w:val="000000"/>
          <w:sz w:val="28"/>
          <w:szCs w:val="28"/>
        </w:rPr>
      </w:pPr>
      <w:r>
        <w:rPr>
          <w:rFonts w:ascii="Arial" w:hAnsi="Arial" w:cs="Arial"/>
          <w:color w:val="000000"/>
          <w:sz w:val="28"/>
          <w:szCs w:val="28"/>
        </w:rPr>
        <w:t>　　主营业务覆盖生命信息与支持、体外诊断、医学影像三大领域，通过前沿技术创新，提供更完善的产品解决方案，帮助世界改善医疗条件、提高诊疗效率。</w:t>
      </w:r>
    </w:p>
    <w:p w14:paraId="1D830142">
      <w:pPr>
        <w:pStyle w:val="2"/>
        <w:spacing w:before="300" w:beforeAutospacing="0" w:after="75" w:afterAutospacing="0"/>
        <w:ind w:firstLine="480"/>
        <w:rPr>
          <w:rFonts w:ascii="Arial" w:hAnsi="Arial" w:cs="Arial"/>
          <w:color w:val="000000"/>
          <w:sz w:val="28"/>
          <w:szCs w:val="28"/>
        </w:rPr>
      </w:pPr>
      <w:r>
        <w:rPr>
          <w:rFonts w:ascii="Arial" w:hAnsi="Arial" w:cs="Arial"/>
          <w:color w:val="000000"/>
          <w:sz w:val="28"/>
          <w:szCs w:val="28"/>
        </w:rPr>
        <w:t>除此之外，通用医疗设备系统集团也将组织参展在首届数博会亮相，通用医疗是世界上医学影像产品的最大生产厂家和最大的供应商，是全球医学影像诊断设备研制和生产的领先者，产品包括CT、磁共振、X光机、超声波、核医学、心电诊断和监护系统及影像网络集成等。</w:t>
      </w:r>
    </w:p>
    <w:p w14:paraId="329A4482">
      <w:pPr>
        <w:pStyle w:val="2"/>
        <w:spacing w:before="300" w:beforeAutospacing="0" w:after="75" w:afterAutospacing="0"/>
        <w:ind w:firstLine="480"/>
        <w:rPr>
          <w:rFonts w:ascii="Arial" w:hAnsi="Arial" w:cs="Arial"/>
          <w:color w:val="000000"/>
          <w:sz w:val="28"/>
          <w:szCs w:val="28"/>
        </w:rPr>
      </w:pPr>
      <w:r>
        <w:rPr>
          <w:rFonts w:ascii="Arial" w:hAnsi="Arial" w:cs="Arial"/>
          <w:color w:val="000000"/>
          <w:sz w:val="28"/>
          <w:szCs w:val="28"/>
        </w:rPr>
        <w:t>（福州新闻网记者 朱丽萍）</w:t>
      </w:r>
    </w:p>
    <w:p w14:paraId="5A96C53F">
      <w:pPr>
        <w:jc w:val="both"/>
        <w:rPr>
          <w:rFonts w:hint="eastAsia" w:ascii="Times New Roman" w:hAnsi="Times New Roman" w:cs="Times New Roman"/>
          <w:b/>
          <w:sz w:val="28"/>
          <w:szCs w:val="28"/>
          <w:lang w:val="en-US" w:eastAsia="zh-CN"/>
        </w:rPr>
      </w:pPr>
    </w:p>
    <w:p w14:paraId="4C74CC50">
      <w:pPr>
        <w:jc w:val="both"/>
        <w:rPr>
          <w:rFonts w:hint="eastAsia" w:ascii="Times New Roman" w:hAnsi="Times New Roman" w:cs="Times New Roman"/>
          <w:b/>
          <w:sz w:val="28"/>
          <w:szCs w:val="28"/>
          <w:lang w:val="en-US" w:eastAsia="zh-CN"/>
        </w:rPr>
      </w:pPr>
      <w:r>
        <w:rPr>
          <w:rFonts w:hint="eastAsia" w:ascii="Times New Roman" w:hAnsi="Times New Roman" w:cs="Times New Roman"/>
          <w:b/>
          <w:sz w:val="28"/>
          <w:szCs w:val="28"/>
          <w:lang w:val="en-US" w:eastAsia="zh-CN"/>
        </w:rPr>
        <w:t>译文：</w:t>
      </w:r>
    </w:p>
    <w:p w14:paraId="44DD96A0">
      <w:pPr>
        <w:jc w:val="center"/>
        <w:rPr>
          <w:rFonts w:ascii="Times New Roman" w:hAnsi="Times New Roman" w:cs="Times New Roman"/>
          <w:b/>
          <w:sz w:val="28"/>
          <w:szCs w:val="28"/>
        </w:rPr>
      </w:pPr>
      <w:r>
        <w:rPr>
          <w:rFonts w:hint="eastAsia" w:ascii="Times New Roman" w:hAnsi="Times New Roman" w:cs="Times New Roman"/>
          <w:b/>
          <w:sz w:val="28"/>
          <w:szCs w:val="28"/>
        </w:rPr>
        <w:t>The first "Digital Expo" was very popular, and 409 enterprises confirmed to sign up for the exhibition.</w:t>
      </w:r>
    </w:p>
    <w:p w14:paraId="1EC94208">
      <w:pPr>
        <w:rPr>
          <w:rFonts w:hint="eastAsia" w:ascii="Times New Roman" w:hAnsi="Times New Roman" w:cs="Times New Roman"/>
          <w:sz w:val="28"/>
          <w:szCs w:val="28"/>
        </w:rPr>
      </w:pPr>
    </w:p>
    <w:p w14:paraId="28E7A27C">
      <w:pPr>
        <w:rPr>
          <w:rFonts w:hint="eastAsia" w:ascii="Times New Roman" w:hAnsi="Times New Roman" w:cs="Times New Roman"/>
          <w:sz w:val="28"/>
          <w:szCs w:val="28"/>
        </w:rPr>
      </w:pPr>
      <w:r>
        <w:rPr>
          <w:rFonts w:hint="eastAsia" w:ascii="Times New Roman" w:hAnsi="Times New Roman" w:cs="Times New Roman"/>
          <w:sz w:val="28"/>
          <w:szCs w:val="28"/>
        </w:rPr>
        <w:t>Source: Fuzhou News Network</w:t>
      </w:r>
    </w:p>
    <w:p w14:paraId="25B8DF2D">
      <w:pPr>
        <w:rPr>
          <w:rFonts w:hint="eastAsia" w:ascii="Times New Roman" w:hAnsi="Times New Roman" w:cs="Times New Roman"/>
          <w:sz w:val="28"/>
          <w:szCs w:val="28"/>
        </w:rPr>
      </w:pPr>
    </w:p>
    <w:p w14:paraId="4EBA5A74">
      <w:pPr>
        <w:pStyle w:val="2"/>
        <w:spacing w:before="300" w:beforeAutospacing="0" w:after="75" w:afterAutospacing="0"/>
        <w:ind w:firstLine="480"/>
        <w:jc w:val="both"/>
        <w:rPr>
          <w:rFonts w:ascii="Times New Roman" w:hAnsi="Times New Roman" w:cs="Times New Roman"/>
          <w:color w:val="000000"/>
          <w:sz w:val="28"/>
          <w:szCs w:val="28"/>
        </w:rPr>
      </w:pPr>
      <w:r>
        <w:rPr>
          <w:rFonts w:ascii="Times New Roman" w:hAnsi="Times New Roman" w:cs="Times New Roman"/>
          <w:color w:val="000000"/>
          <w:sz w:val="28"/>
          <w:szCs w:val="28"/>
        </w:rPr>
        <w:t>On April 17th, the reporter learned from Fuzhou Municipal Bureau of Commerce that the first China (Fuzhou) International Digital Products Expo (referred to as "Digital Expo"), which has received much attention, will be held in Fuzhou Strait International Convention and Exhibition Center from April 25th to 27th. At present, the preparations for the exhibition are progressing smoothly, 409 enterprises have confirmed their registration for the exhibition, and the exhibition area of 20,000 square meters has been completed.</w:t>
      </w:r>
    </w:p>
    <w:p w14:paraId="6B3E8F2A">
      <w:pPr>
        <w:pStyle w:val="2"/>
        <w:spacing w:before="300" w:beforeAutospacing="0" w:after="75" w:afterAutospacing="0"/>
        <w:rPr>
          <w:rFonts w:ascii="Times New Roman" w:hAnsi="Times New Roman" w:cs="Times New Roman"/>
          <w:color w:val="000000"/>
          <w:sz w:val="28"/>
          <w:szCs w:val="28"/>
        </w:rPr>
      </w:pPr>
      <w:r>
        <w:rPr>
          <w:rFonts w:ascii="Times New Roman" w:hAnsi="Times New Roman" w:cs="Times New Roman"/>
          <w:color w:val="000000"/>
          <w:sz w:val="28"/>
          <w:szCs w:val="28"/>
        </w:rPr>
        <w:t>Preparations are in full swing.</w:t>
      </w:r>
    </w:p>
    <w:p w14:paraId="39034624">
      <w:pPr>
        <w:pStyle w:val="2"/>
        <w:spacing w:before="300" w:beforeAutospacing="0" w:after="75" w:afterAutospacing="0"/>
        <w:jc w:val="both"/>
        <w:rPr>
          <w:rFonts w:ascii="Times New Roman" w:hAnsi="Times New Roman" w:cs="Times New Roman"/>
          <w:color w:val="000000"/>
          <w:sz w:val="28"/>
          <w:szCs w:val="28"/>
        </w:rPr>
      </w:pPr>
      <w:bookmarkStart w:id="0" w:name="_GoBack"/>
      <w:r>
        <w:rPr>
          <w:rFonts w:ascii="Times New Roman" w:hAnsi="Times New Roman" w:cs="Times New Roman"/>
          <w:color w:val="000000"/>
          <w:sz w:val="28"/>
          <w:szCs w:val="28"/>
        </w:rPr>
        <w:t>In order to implement the spirit of General Secretary ***'s visit to Fujian, adhere to the essence of "3820" strategic engineering thought, speed up the construction of national digital economy innovation and development pilot zone, launch digital Fuzhou international brand and cultivate new consumption growth points such as digital consumption, Fujian Province decided to hold the first China (Fuzhou) International Digital Products Expo at the same time as the 4th Digital China Construction Summit.</w:t>
      </w:r>
    </w:p>
    <w:p w14:paraId="49D88CC7">
      <w:pPr>
        <w:pStyle w:val="2"/>
        <w:spacing w:before="300" w:beforeAutospacing="0" w:after="75" w:afterAutospacing="0"/>
        <w:jc w:val="both"/>
        <w:rPr>
          <w:rFonts w:ascii="Times New Roman" w:hAnsi="Times New Roman" w:cs="Times New Roman"/>
          <w:color w:val="000000"/>
          <w:sz w:val="28"/>
          <w:szCs w:val="28"/>
        </w:rPr>
      </w:pPr>
      <w:r>
        <w:rPr>
          <w:rFonts w:ascii="Times New Roman" w:hAnsi="Times New Roman" w:cs="Times New Roman"/>
          <w:color w:val="000000"/>
          <w:sz w:val="28"/>
          <w:szCs w:val="28"/>
        </w:rPr>
        <w:t>With the theme of "focusing on product innovation and cultivating digital consumption", the first Digital Expo has set up eight core exhibition areas, including industrial Internet exhibition area, digital medical care and big health exhibition area, big data and high-end digital products exhibition area, digital consumption exhibition area, digital security exhibition area, intelligent driving exhibition area, digital home exhibition area, live broadcast and equipment, with an exhibition area of 20,000 square meters. Famous digital product manufacturers and buyers at home and abroad are invited to participate in the exhibition.</w:t>
      </w:r>
    </w:p>
    <w:p w14:paraId="6DC526AB">
      <w:pPr>
        <w:pStyle w:val="2"/>
        <w:spacing w:before="300" w:beforeAutospacing="0" w:after="75" w:afterAutospacing="0"/>
        <w:jc w:val="both"/>
        <w:rPr>
          <w:rFonts w:ascii="Times New Roman" w:hAnsi="Times New Roman" w:cs="Times New Roman"/>
          <w:color w:val="000000"/>
          <w:sz w:val="28"/>
          <w:szCs w:val="28"/>
        </w:rPr>
      </w:pPr>
      <w:r>
        <w:rPr>
          <w:rFonts w:ascii="Times New Roman" w:hAnsi="Times New Roman" w:cs="Times New Roman"/>
          <w:color w:val="000000"/>
          <w:sz w:val="28"/>
          <w:szCs w:val="28"/>
        </w:rPr>
        <w:t>Fuzhou actively and orderly carried out the preparatory work for the Digital Expo. Up to now, 409 enterprises have registered for the exhibition, with 917 booths, covering representatives of enterprises in big data industry, industrial internet, digital consumption, digital medical care and other industries, among which there are many international and domestic leading enterprises such as Oracle Bone Inscriptions, Tesla, General Medical, Huawei, DJI, Rouyu Technology, Hikvision and Mindray Medical. In addition, trade associations in Guangdong, Zhejiang, Guangxi, Shanghai, Anhui and other places have been invited to organize member units to participate in the exhibition.</w:t>
      </w:r>
    </w:p>
    <w:p w14:paraId="15EF12E9">
      <w:pPr>
        <w:pStyle w:val="2"/>
        <w:spacing w:before="300" w:beforeAutospacing="0" w:after="75" w:afterAutospacing="0"/>
        <w:jc w:val="both"/>
        <w:rPr>
          <w:rFonts w:ascii="Times New Roman" w:hAnsi="Times New Roman" w:cs="Times New Roman"/>
          <w:color w:val="000000"/>
          <w:sz w:val="28"/>
          <w:szCs w:val="28"/>
        </w:rPr>
      </w:pPr>
      <w:r>
        <w:rPr>
          <w:rFonts w:ascii="Times New Roman" w:hAnsi="Times New Roman" w:cs="Times New Roman"/>
          <w:color w:val="000000"/>
          <w:sz w:val="28"/>
          <w:szCs w:val="28"/>
        </w:rPr>
        <w:t>According to the arrangement, the first "Digital Expo" will also hold 10 digital new product release and promotion conferences and a series of professional matchmaking conferences, providing a one-stop procurement exchange platform for domestic and foreign sellers and buyers.</w:t>
      </w:r>
    </w:p>
    <w:p w14:paraId="21A7E64F">
      <w:pPr>
        <w:pStyle w:val="2"/>
        <w:spacing w:before="300" w:beforeAutospacing="0" w:after="75" w:afterAutospacing="0"/>
        <w:jc w:val="both"/>
        <w:rPr>
          <w:rFonts w:ascii="Times New Roman" w:hAnsi="Times New Roman" w:cs="Times New Roman"/>
          <w:color w:val="000000"/>
          <w:sz w:val="28"/>
          <w:szCs w:val="28"/>
        </w:rPr>
      </w:pPr>
      <w:r>
        <w:rPr>
          <w:rFonts w:ascii="Times New Roman" w:hAnsi="Times New Roman" w:cs="Times New Roman"/>
          <w:color w:val="000000"/>
          <w:sz w:val="28"/>
          <w:szCs w:val="28"/>
        </w:rPr>
        <w:t>According to the organizing Committee, Chuanwei Technology (Beijing) Co., Ltd. plans to promote the intelligent manufacturing simulation platform to provide the advanced manufacturing industry with nearly complete intelligent solutions from material research and development to the integration of casting, forging and welding, heat treatment, microstructure optimization, liquid solid processing and molding, metal and nonmetal processing and integral assembly to the final product. Huawei School activities introduce the features of recent key products, such as mobile phones, wearable devices, PCs and tablets.</w:t>
      </w:r>
    </w:p>
    <w:p w14:paraId="64BC7C19">
      <w:pPr>
        <w:pStyle w:val="2"/>
        <w:spacing w:before="300" w:beforeAutospacing="0" w:after="75" w:afterAutospacing="0"/>
        <w:jc w:val="both"/>
        <w:rPr>
          <w:sz w:val="28"/>
          <w:szCs w:val="28"/>
        </w:rPr>
      </w:pPr>
      <w:r>
        <w:rPr>
          <w:rFonts w:ascii="Times New Roman" w:hAnsi="Times New Roman" w:cs="Times New Roman"/>
          <w:color w:val="000000"/>
          <w:sz w:val="28"/>
          <w:szCs w:val="28"/>
        </w:rPr>
        <w:t>Fuzhou Smart Home Industry Association plans to hold a summit on digital assistance for smart home industry development, and will invite experts and professors from Xiamen University, Fujian Institute of Technology and other institutions, as well as well-known enterprises such as JD.COM Smart Community, Fujian Guanran, UFIDA Software, Nail, Enterprise Software, etc., to hold a forum focusing on the integration and development of smart home industry and digital.</w:t>
      </w:r>
    </w:p>
    <w:p w14:paraId="51E8841D">
      <w:pPr>
        <w:pStyle w:val="2"/>
        <w:spacing w:before="300" w:beforeAutospacing="0" w:after="75" w:afterAutospacing="0"/>
        <w:jc w:val="both"/>
        <w:rPr>
          <w:rFonts w:ascii="Times New Roman" w:hAnsi="Times New Roman" w:cs="Times New Roman"/>
          <w:color w:val="000000"/>
          <w:sz w:val="28"/>
          <w:szCs w:val="28"/>
        </w:rPr>
      </w:pPr>
      <w:r>
        <w:rPr>
          <w:rFonts w:ascii="Times New Roman" w:hAnsi="Times New Roman" w:cs="Times New Roman"/>
          <w:color w:val="000000"/>
          <w:sz w:val="28"/>
          <w:szCs w:val="28"/>
        </w:rPr>
        <w:t>Exhibitors present four highlights.</w:t>
      </w:r>
    </w:p>
    <w:p w14:paraId="132CDAC0">
      <w:pPr>
        <w:pStyle w:val="2"/>
        <w:spacing w:before="300" w:beforeAutospacing="0" w:after="75" w:afterAutospacing="0"/>
        <w:jc w:val="both"/>
        <w:rPr>
          <w:rFonts w:ascii="Times New Roman" w:hAnsi="Times New Roman" w:cs="Times New Roman"/>
          <w:color w:val="000000"/>
          <w:sz w:val="28"/>
          <w:szCs w:val="28"/>
        </w:rPr>
      </w:pPr>
      <w:r>
        <w:rPr>
          <w:rFonts w:ascii="Times New Roman" w:hAnsi="Times New Roman" w:cs="Times New Roman"/>
          <w:color w:val="000000"/>
          <w:sz w:val="28"/>
          <w:szCs w:val="28"/>
        </w:rPr>
        <w:t>It is understood that the exhibitors present four bright spots.</w:t>
      </w:r>
    </w:p>
    <w:p w14:paraId="6E0DD0A9">
      <w:pPr>
        <w:pStyle w:val="2"/>
        <w:spacing w:before="300" w:beforeAutospacing="0" w:after="75" w:afterAutospacing="0"/>
        <w:jc w:val="both"/>
        <w:rPr>
          <w:rFonts w:ascii="Times New Roman" w:hAnsi="Times New Roman" w:cs="Times New Roman"/>
          <w:color w:val="000000"/>
          <w:sz w:val="28"/>
          <w:szCs w:val="28"/>
        </w:rPr>
      </w:pPr>
      <w:r>
        <w:rPr>
          <w:rFonts w:ascii="Times New Roman" w:hAnsi="Times New Roman" w:cs="Times New Roman"/>
          <w:color w:val="000000"/>
          <w:sz w:val="28"/>
          <w:szCs w:val="28"/>
        </w:rPr>
        <w:t>Enjoy the future, and the big data head enterprises will make a concentrated appearance. Zhongke Shuguang, who participated in the exhibition, is a leading enterprise in China's information industry. It has deep technical accumulation and leading market share in the fields of high-end computing, storage, security, data center, etc., and actively lays out technology research and development in the fields of cloud computing, big data, artificial intelligence, etc., to create an ecological computing industry, which provides solid and credible support for scientific research and innovation, industry informatization construction, industrial transformation and upgrading, and digital economy development.</w:t>
      </w:r>
    </w:p>
    <w:p w14:paraId="5AA9CD6E">
      <w:pPr>
        <w:pStyle w:val="2"/>
        <w:spacing w:before="300" w:beforeAutospacing="0" w:after="75" w:afterAutospacing="0"/>
        <w:jc w:val="both"/>
        <w:rPr>
          <w:rFonts w:ascii="Times New Roman" w:hAnsi="Times New Roman" w:cs="Times New Roman"/>
          <w:color w:val="000000"/>
          <w:sz w:val="28"/>
          <w:szCs w:val="28"/>
        </w:rPr>
      </w:pPr>
      <w:r>
        <w:rPr>
          <w:rFonts w:ascii="Times New Roman" w:hAnsi="Times New Roman" w:cs="Times New Roman"/>
          <w:color w:val="000000"/>
          <w:sz w:val="28"/>
          <w:szCs w:val="28"/>
        </w:rPr>
        <w:t>In addition, Zhuohe Technology, as a national high-tech enterprise, Zhongguancun high-tech enterprise and germ enterprise, is a technological innovation enterprise that specializes in designing and manufacturing high-end intelligent camera equipment and video capture system, and implements professional customization. Relying on Tsinghua University's years of technical accumulation in the fields of computational camera and video processing, with international leading scientists as the leader, world-class well-known enterprise product experts, famous professors and doctors in various fields as the research core, it has established a research and development team with rich experience and strong innovation ability.</w:t>
      </w:r>
    </w:p>
    <w:p w14:paraId="2DD854EA">
      <w:pPr>
        <w:pStyle w:val="2"/>
        <w:spacing w:before="300" w:beforeAutospacing="0" w:after="75" w:afterAutospacing="0"/>
        <w:jc w:val="both"/>
        <w:rPr>
          <w:rFonts w:ascii="Times New Roman" w:hAnsi="Times New Roman" w:cs="Times New Roman"/>
          <w:color w:val="000000"/>
          <w:sz w:val="28"/>
          <w:szCs w:val="28"/>
        </w:rPr>
      </w:pPr>
      <w:r>
        <w:rPr>
          <w:rFonts w:ascii="Times New Roman" w:hAnsi="Times New Roman" w:cs="Times New Roman"/>
          <w:color w:val="000000"/>
          <w:sz w:val="28"/>
          <w:szCs w:val="28"/>
        </w:rPr>
        <w:t>Wisdom, new era display of industrial internet. Changyang Technology, which participated in the exhibition, is also a national high-tech enterprise, focusing on industrial Internet security, industrial security situational awareness and visual AI security big data application, and creating the product concept of trinity "intelligent industrial security brain" in the industry. The enterprise independently developed more than 50 products including industrial Internet security situational awareness product system, industrial security protection product system and Ruinao industrial visual AI security analysis product system. Beijing Moyun Technology Co., Ltd., a national high-tech enterprise, is a golden seed enterprise in Zhongguancun. It is the first virtual hacker company in the world to use artificial intelligence technology to simulate hacker network attacks and provide continuous network security verification and active risk situation awareness services.</w:t>
      </w:r>
    </w:p>
    <w:p w14:paraId="5CDF634B">
      <w:pPr>
        <w:pStyle w:val="2"/>
        <w:spacing w:before="300" w:beforeAutospacing="0" w:after="75" w:afterAutospacing="0"/>
        <w:jc w:val="both"/>
        <w:rPr>
          <w:rFonts w:ascii="Times New Roman" w:hAnsi="Times New Roman" w:cs="Times New Roman"/>
          <w:color w:val="000000"/>
          <w:sz w:val="28"/>
          <w:szCs w:val="28"/>
        </w:rPr>
      </w:pPr>
      <w:r>
        <w:rPr>
          <w:rFonts w:ascii="Times New Roman" w:hAnsi="Times New Roman" w:cs="Times New Roman"/>
          <w:color w:val="000000"/>
          <w:sz w:val="28"/>
          <w:szCs w:val="28"/>
        </w:rPr>
        <w:t>Product innovation, leading enterprises to help digital consumption. The local New World Technology Group participating in the exhibition is the only four companies in the world and the only company in China with the core technology of QR code. It has the capability of the whole industrial chain from IoT terminals, system platforms to big data applications. The industry mainly includes three clusters: merchant operation, IoT hardware and industry digitalization, and provides full-scene digital solutions from hardware, software, business operation to data operation.</w:t>
      </w:r>
    </w:p>
    <w:p w14:paraId="4D86AAD5">
      <w:pPr>
        <w:pStyle w:val="2"/>
        <w:spacing w:before="300" w:beforeAutospacing="0" w:after="75" w:afterAutospacing="0"/>
        <w:jc w:val="both"/>
        <w:rPr>
          <w:rFonts w:ascii="Times New Roman" w:hAnsi="Times New Roman" w:cs="Times New Roman"/>
          <w:color w:val="000000"/>
          <w:sz w:val="28"/>
          <w:szCs w:val="28"/>
        </w:rPr>
      </w:pPr>
      <w:r>
        <w:rPr>
          <w:rFonts w:ascii="Times New Roman" w:hAnsi="Times New Roman" w:cs="Times New Roman"/>
          <w:color w:val="000000"/>
          <w:sz w:val="28"/>
          <w:szCs w:val="28"/>
        </w:rPr>
        <w:t>Iflytek is a well-known listed company of intelligent voice and artificial intelligence in Asia-Pacific region. It has a national engineering laboratory of voice and language and a state key laboratory of cognitive intelligence. Its core technologies such as voice synthesis and recognition, machine translation, natural language understanding and machine learning reasoning are at the international advanced level. Iflytek Intelligent Voice Open Platform is the first batch of national new generation artificial intelligence open innovation platform.</w:t>
      </w:r>
    </w:p>
    <w:p w14:paraId="207945B5">
      <w:pPr>
        <w:pStyle w:val="2"/>
        <w:spacing w:before="300" w:beforeAutospacing="0" w:after="75" w:afterAutospacing="0"/>
        <w:jc w:val="both"/>
        <w:rPr>
          <w:rFonts w:ascii="Times New Roman" w:hAnsi="Times New Roman" w:cs="Times New Roman"/>
          <w:color w:val="000000"/>
          <w:sz w:val="28"/>
          <w:szCs w:val="28"/>
        </w:rPr>
      </w:pPr>
      <w:r>
        <w:rPr>
          <w:rFonts w:ascii="Times New Roman" w:hAnsi="Times New Roman" w:cs="Times New Roman"/>
          <w:color w:val="000000"/>
          <w:sz w:val="28"/>
          <w:szCs w:val="28"/>
        </w:rPr>
        <w:t>Smart medical care, a new embodiment of life science and technology. This year's Digital Expo will set up a digital medical and health exhibition area to attract Mindray Medical, the leading medical equipment supplier in the world, to attend the conference. Mindray has branches in more than 30 provinces, municipalities and autonomous regions in China and 40 subsidiaries overseas.</w:t>
      </w:r>
    </w:p>
    <w:p w14:paraId="59362CF2">
      <w:pPr>
        <w:pStyle w:val="2"/>
        <w:spacing w:before="300" w:beforeAutospacing="0" w:after="75" w:afterAutospacing="0"/>
        <w:jc w:val="both"/>
        <w:rPr>
          <w:rFonts w:ascii="Times New Roman" w:hAnsi="Times New Roman" w:cs="Times New Roman"/>
          <w:color w:val="000000"/>
          <w:sz w:val="28"/>
          <w:szCs w:val="28"/>
        </w:rPr>
      </w:pPr>
      <w:r>
        <w:rPr>
          <w:rFonts w:ascii="Times New Roman" w:hAnsi="Times New Roman" w:cs="Times New Roman"/>
          <w:color w:val="000000"/>
          <w:sz w:val="28"/>
          <w:szCs w:val="28"/>
        </w:rPr>
        <w:t>The main business covers life information and support, in vitro diagnosis and medical imaging. Through cutting-edge technological innovation, it provides more perfect product solutions to help the world improve medical conditions and improve diagnosis and treatment efficiency.</w:t>
      </w:r>
    </w:p>
    <w:p w14:paraId="1AE55DCF">
      <w:pPr>
        <w:pStyle w:val="2"/>
        <w:spacing w:before="300" w:beforeAutospacing="0" w:after="75" w:afterAutospacing="0"/>
        <w:ind w:firstLine="480"/>
        <w:jc w:val="both"/>
        <w:rPr>
          <w:rFonts w:ascii="Times New Roman" w:hAnsi="Times New Roman" w:cs="Times New Roman"/>
          <w:color w:val="000000"/>
          <w:sz w:val="28"/>
          <w:szCs w:val="28"/>
        </w:rPr>
      </w:pPr>
      <w:r>
        <w:rPr>
          <w:rFonts w:ascii="Times New Roman" w:hAnsi="Times New Roman" w:cs="Times New Roman"/>
          <w:color w:val="000000"/>
          <w:sz w:val="28"/>
          <w:szCs w:val="28"/>
        </w:rPr>
        <w:t>In addition, General Medical Equipment System Group will also organize the exhibition to appear in the first digital fair. General Medical is the largest manufacturer and supplier of medical imaging products in the world, and a global leader in the research and production of medical imaging diagnostic equipment, including CT, magnetic resonance, X-ray machine, ultrasound, nuclear medicine, ECG diagnosis and monitoring system and image network integration, etc.</w:t>
      </w:r>
    </w:p>
    <w:bookmarkEnd w:id="0"/>
    <w:p w14:paraId="183A3040">
      <w:pPr>
        <w:pStyle w:val="2"/>
        <w:spacing w:before="300" w:beforeAutospacing="0" w:after="75" w:afterAutospacing="0"/>
        <w:ind w:firstLine="480"/>
        <w:rPr>
          <w:sz w:val="28"/>
          <w:szCs w:val="28"/>
        </w:rPr>
      </w:pPr>
      <w:r>
        <w:rPr>
          <w:rFonts w:ascii="Times New Roman" w:hAnsi="Times New Roman" w:cs="Times New Roman"/>
          <w:color w:val="000000"/>
          <w:sz w:val="28"/>
          <w:szCs w:val="28"/>
        </w:rPr>
        <w:t>(Fuzhou News Network reporter Zhu Liping)</w:t>
      </w:r>
    </w:p>
    <w:p w14:paraId="3C695BCD">
      <w:pPr>
        <w:pStyle w:val="2"/>
        <w:spacing w:before="300" w:beforeAutospacing="0" w:after="75" w:afterAutospacing="0"/>
        <w:rPr>
          <w:rFonts w:ascii="Arial" w:hAnsi="Arial" w:cs="Arial"/>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C1B81"/>
    <w:rsid w:val="447D541C"/>
    <w:rsid w:val="4AE60D81"/>
    <w:rsid w:val="4F4A6DD7"/>
    <w:rsid w:val="5DD43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3238</Words>
  <Characters>9517</Characters>
  <Lines>0</Lines>
  <Paragraphs>0</Paragraphs>
  <TotalTime>1</TotalTime>
  <ScaleCrop>false</ScaleCrop>
  <LinksUpToDate>false</LinksUpToDate>
  <CharactersWithSpaces>10740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小秋</cp:lastModifiedBy>
  <dcterms:modified xsi:type="dcterms:W3CDTF">2025-10-14T14:10:00Z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18EE7A198C8D448A922604CD147CAF07</vt:lpwstr>
  </property>
  <property fmtid="{D5CDD505-2E9C-101B-9397-08002B2CF9AE}" pid="4" name="KSOTemplateDocerSaveRecord">
    <vt:lpwstr>eyJoZGlkIjoiNGI1YjRlNzI0NDg5ZGU0OWM1NGExZDU5MmI4YjJhMzMiLCJ1c2VySWQiOiIyNjc2NzUzNjcifQ==</vt:lpwstr>
  </property>
</Properties>
</file>